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26"/>
        <w:gridCol w:w="621"/>
        <w:gridCol w:w="62"/>
        <w:gridCol w:w="607"/>
        <w:gridCol w:w="952"/>
        <w:gridCol w:w="312"/>
        <w:gridCol w:w="397"/>
        <w:gridCol w:w="245"/>
        <w:gridCol w:w="3724"/>
        <w:gridCol w:w="1276"/>
        <w:gridCol w:w="1134"/>
      </w:tblGrid>
      <w:tr w:rsidR="00C23712" w:rsidRPr="002900BE" w:rsidTr="00BE367D">
        <w:trPr>
          <w:trHeight w:val="315"/>
        </w:trPr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4" w:type="dxa"/>
            <w:gridSpan w:val="3"/>
            <w:vMerge w:val="restart"/>
            <w:tcBorders>
              <w:top w:val="nil"/>
              <w:left w:val="nil"/>
              <w:right w:val="nil"/>
            </w:tcBorders>
            <w:noWrap/>
            <w:hideMark/>
          </w:tcPr>
          <w:p w:rsidR="00837D39" w:rsidRPr="00387DA7" w:rsidRDefault="00837D39" w:rsidP="00837D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7DA7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F0516C" w:rsidRPr="00387D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5CB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837D39" w:rsidRPr="00387DA7" w:rsidRDefault="00837D39" w:rsidP="00837D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7DA7">
              <w:rPr>
                <w:rFonts w:ascii="Times New Roman" w:hAnsi="Times New Roman" w:cs="Times New Roman"/>
                <w:sz w:val="24"/>
                <w:szCs w:val="24"/>
              </w:rPr>
              <w:t>к Решению Думы</w:t>
            </w:r>
          </w:p>
          <w:p w:rsidR="00837D39" w:rsidRPr="00387DA7" w:rsidRDefault="00837D39" w:rsidP="00837D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7DA7">
              <w:rPr>
                <w:rFonts w:ascii="Times New Roman" w:hAnsi="Times New Roman" w:cs="Times New Roman"/>
                <w:sz w:val="24"/>
                <w:szCs w:val="24"/>
              </w:rPr>
              <w:t>Арамильского городского округа</w:t>
            </w:r>
          </w:p>
          <w:p w:rsidR="00837D39" w:rsidRPr="00387DA7" w:rsidRDefault="00837D39" w:rsidP="0083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7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 202</w:t>
            </w:r>
            <w:r w:rsidR="00E22318" w:rsidRPr="00387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87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№______</w:t>
            </w:r>
          </w:p>
          <w:p w:rsidR="00837D39" w:rsidRPr="00387DA7" w:rsidRDefault="00837D39" w:rsidP="00837D3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3712" w:rsidRPr="00387DA7" w:rsidRDefault="00BE367D" w:rsidP="000872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23712" w:rsidRPr="00387DA7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E22318" w:rsidRPr="00387D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23712" w:rsidRPr="00387DA7" w:rsidRDefault="004B58B7" w:rsidP="000872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7DA7">
              <w:rPr>
                <w:rFonts w:ascii="Times New Roman" w:hAnsi="Times New Roman" w:cs="Times New Roman"/>
                <w:sz w:val="24"/>
                <w:szCs w:val="24"/>
              </w:rPr>
              <w:t>к Р</w:t>
            </w:r>
            <w:r w:rsidR="00C23712" w:rsidRPr="00387DA7">
              <w:rPr>
                <w:rFonts w:ascii="Times New Roman" w:hAnsi="Times New Roman" w:cs="Times New Roman"/>
                <w:sz w:val="24"/>
                <w:szCs w:val="24"/>
              </w:rPr>
              <w:t>ешению Думы</w:t>
            </w:r>
          </w:p>
          <w:p w:rsidR="00C23712" w:rsidRPr="002900BE" w:rsidRDefault="00C23712" w:rsidP="000872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87DA7">
              <w:rPr>
                <w:rFonts w:ascii="Times New Roman" w:hAnsi="Times New Roman" w:cs="Times New Roman"/>
                <w:sz w:val="24"/>
                <w:szCs w:val="24"/>
              </w:rPr>
              <w:t>Арамильского городского округа</w:t>
            </w:r>
          </w:p>
          <w:p w:rsidR="00C23712" w:rsidRPr="002900BE" w:rsidRDefault="00A954D3" w:rsidP="00E223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E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Pr="00BF61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 20</w:t>
            </w:r>
            <w:r w:rsidR="00E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837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22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06/2</w:t>
            </w:r>
          </w:p>
        </w:tc>
      </w:tr>
      <w:tr w:rsidR="00C23712" w:rsidRPr="002900BE" w:rsidTr="00BE367D">
        <w:trPr>
          <w:trHeight w:val="315"/>
        </w:trPr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23712" w:rsidRPr="002900BE" w:rsidRDefault="00C237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34" w:type="dxa"/>
            <w:gridSpan w:val="3"/>
            <w:vMerge/>
            <w:tcBorders>
              <w:left w:val="nil"/>
              <w:right w:val="nil"/>
            </w:tcBorders>
            <w:hideMark/>
          </w:tcPr>
          <w:p w:rsidR="00C23712" w:rsidRPr="002900BE" w:rsidRDefault="00C23712" w:rsidP="0008727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0BE" w:rsidRPr="002900BE" w:rsidTr="00BE367D">
        <w:trPr>
          <w:trHeight w:val="737"/>
        </w:trPr>
        <w:tc>
          <w:tcPr>
            <w:tcW w:w="10774" w:type="dxa"/>
            <w:gridSpan w:val="13"/>
            <w:tcBorders>
              <w:bottom w:val="single" w:sz="4" w:space="0" w:color="auto"/>
            </w:tcBorders>
            <w:hideMark/>
          </w:tcPr>
          <w:p w:rsidR="004D4F69" w:rsidRDefault="004D4F69" w:rsidP="00BF61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00BE" w:rsidRPr="002900BE" w:rsidRDefault="002900BE" w:rsidP="00E2231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муниципальных программ, предусмотренных к финансированию за счет бюджета Арамильского городского округа в 20</w:t>
            </w:r>
            <w:r w:rsidR="00C237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E22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202</w:t>
            </w:r>
            <w:r w:rsidR="00E223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2900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годах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67D" w:rsidRPr="00BE367D" w:rsidRDefault="00BE367D" w:rsidP="00BE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 стро</w:t>
            </w:r>
            <w:r w:rsidRPr="00BE36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67D" w:rsidRPr="00BE367D" w:rsidRDefault="00BE367D" w:rsidP="00BE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67D" w:rsidRPr="00BE367D" w:rsidRDefault="00BE367D" w:rsidP="00BE367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раз</w:t>
            </w:r>
            <w:r w:rsidRPr="00BE36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дела, под</w:t>
            </w:r>
            <w:r w:rsidRPr="00BE36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раз</w:t>
            </w:r>
            <w:r w:rsidRPr="00BE36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67D" w:rsidRPr="00BE367D" w:rsidRDefault="00BE367D" w:rsidP="00BE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67D" w:rsidRPr="00BE367D" w:rsidRDefault="00BE367D" w:rsidP="00BE367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вида рас</w:t>
            </w:r>
            <w:r w:rsidRPr="00BE36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хо</w:t>
            </w:r>
            <w:bookmarkStart w:id="0" w:name="_GoBack"/>
            <w:bookmarkEnd w:id="0"/>
            <w:r w:rsidRPr="00BE36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r w:rsidRPr="00BE36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дов</w:t>
            </w:r>
            <w:proofErr w:type="spellEnd"/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67D" w:rsidRPr="00BE367D" w:rsidRDefault="00BE367D" w:rsidP="00BE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67D" w:rsidRPr="00BE367D" w:rsidRDefault="00BE367D" w:rsidP="00BE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Сумма на 2023 год, </w:t>
            </w:r>
            <w:r w:rsidRPr="00BE36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E36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367D" w:rsidRPr="00BE367D" w:rsidRDefault="00BE367D" w:rsidP="00BE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Сумма на 2024 год, </w:t>
            </w:r>
            <w:r w:rsidRPr="00BE36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тыс. рублей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1039408,8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925557,7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255255,6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143882,5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16113,3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16740,6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бюджетным процессом и его совершенствование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16723,2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16723,2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16723,2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16723,2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16553,2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</w:t>
            </w: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15915,8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16553,2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12713,7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3839,5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0120101105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17,4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17,4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17,4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17,4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17,4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17,4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малого и среднего предпринимательства и создание благоприятных условий для осуществления инвестиционной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и обеспечение деятельности организаций инфраструктуры поддержки субъектов малого и среднего предпринимательства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  до 2027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83001,6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15469,2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76878,3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1469,2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Обустройство контейнерных площадок, приобретение контейнеров с определением мест установки дополнительных контейнерных площадок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Спил аварийных деревьев, подрезка деревьев и кустарников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Прочая закупка товаров, работ и </w:t>
            </w: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Проведение плановой дератизации, дезинсекции, </w:t>
            </w:r>
            <w:proofErr w:type="spellStart"/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акарицидной</w:t>
            </w:r>
            <w:proofErr w:type="spellEnd"/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обработки на открытой прилегающей территории к объектам образования, детским дошкольным учреждениям, а также в местах массового скопления людей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при организации деятельности по обращению с животными без владельцев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565,2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565,2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565,2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565,2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565,2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0321342П00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565,2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Утилизация отработанных люминесцентных ламп, ртутных термометров и батареек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0321401306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организации мероприятий по предупреждению и ликвидации болезней животных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0321742П10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Рекультивация свалки бытовых и промышленных отходов в </w:t>
            </w:r>
            <w:proofErr w:type="spellStart"/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.А</w:t>
            </w:r>
            <w:proofErr w:type="gramEnd"/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рамиль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75643,5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032G152420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6123,3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6123,3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Установка границ территориальных зон Арамильского городского округа и установление границ населенных пунктов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0420401106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и формирование здорового образа жизни у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Предупреждение возникновения, распространения инфекционных </w:t>
            </w: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заболеваний, управляемых средствами специфической профилактики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Приобретение вакцины, не входящей  в Национальный календарь прививок, для передачи в государственное бюджетное учреждение здравоохранения Свердловской области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городская больница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0510401701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9502,2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11431,6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8993,6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8993,6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8993,6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8993,6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8698,6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</w:t>
            </w: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8364,8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8698,6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6680,9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2017,6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2438,0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2438,0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2438,0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2438,0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2438,0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2438,0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2438,0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55015,3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56326,8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0820301903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в форме субсидий и компенсаций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54715,3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56026,8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Российской Федерации по предоставлению мер социальной поддержки по оплате жилого помещения и коммунальных услуг отдельным категориям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11352,7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11352,7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11321,1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11321,1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127,8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11193,3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11193,3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Пособия, компенсации и иные социальные выплаты гражданам, </w:t>
            </w: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11193,3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11193,3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32873,4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33768,0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32873,4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33768,0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30305,3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31153,5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30053,5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30053,5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30053,5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2614,5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2234,5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</w:t>
            </w: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2234,5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1716,2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518,3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10801,9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10386,4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10801,9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10134,7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10133,1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10133,1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10133,1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667,2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667,2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667,2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512,4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154,8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компенсаций в части оплаты взноса на капитальный ремонт общего имущества в многоквартирном доме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69,2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69,2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69,2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69,2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69,2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69,2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меры социально поддержки по частичному освобождению от платы за коммунальные услуги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культуры, средств массовой информации и обеспечение хранения фонда </w:t>
            </w: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1578,3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1697,9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1578,3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1697,9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учета документов Архивного фонда Российской Федерации, Архивного фонда Свердловской области в муниципальном архиве и осуществление ведения фондового каталога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1030446100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1514,9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1514,9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1514,9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1494,9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1494,9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1148,2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по оплате труда работников и иные выплаты </w:t>
            </w: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346,7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1030501601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управления, противодействие коррупции, реализация мероприятий по  улучшению условий охраны труда и развитие информационного общества в Арамильском городском 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4521,7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 Арамильского городского округа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3876,7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3876,7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3876,7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3876,7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3876,7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3876,7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3876,7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мероприятий по улучшению условий и охраны труда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Обучение по охране</w:t>
            </w:r>
            <w:proofErr w:type="gramEnd"/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1130301001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информационного общества в Арамильском городском округе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625,0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компьютерной техники, копировальной техники и иного оборудования с целью внедрения  современных информационных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доступа к сети Интернет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</w:t>
            </w: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1140401303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 лицензионного системного программного обеспечения, пакетов прикладных программ, специализированного программного обеспечение, обновление существующего программного обеспечения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1140501303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2018-2027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47710,7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многоквартирных домов, признанных непригодными для проживания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47710,7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45616,8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Бюджетные инвестиции на </w:t>
            </w: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45616,8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1295,7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молодежи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1295,7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по первичному воинскому учету на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1295,7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1295,7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1295,7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1295,7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1295,7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995,2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1420951180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</w:t>
            </w: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300,5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 инфраструктуры и благоустройство территории  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35899,0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35539,0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3640,0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дорожной сети (летнее и зимнее)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3640,0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32709,0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31899,0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субботников с последующим вывозом мусора, озеленение территории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1550101306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1550201306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территорий общего пользования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1550301306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32199,0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31289,0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31289,0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31289,0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22759,0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22759,0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17480,0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5279,0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1550401105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Комитет по управлению муниципальным имуществом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167278,7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169027,1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  до 2027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0321501301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Уличное освещение, реализация </w:t>
            </w:r>
            <w:proofErr w:type="spellStart"/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энергосервисного</w:t>
            </w:r>
            <w:proofErr w:type="spellEnd"/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контакта по модернизации объектов уличного освещения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0330501307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Повышение эффективности управления муниципальной собственностью и развитие </w:t>
            </w: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 2020-2024 годы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9694,3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10418,0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7692,9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кадастровых работ, технической инвентаризации, оценки движимого и недвижимого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казенного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4962,9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4962,9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4962,9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4952,9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4952,9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3804,1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1148,8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имущества, в том числе оплата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1230,0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0410501310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градостроительства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лесоустройству территории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0420501302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2525,1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2525,1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2525,1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Другие общегосударственные </w:t>
            </w: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2525,1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2415,1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2415,1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1854,9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560,2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17004,0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17004,0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муниципального автономного учреждения Центр развития физической культуры и спорта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Созвездие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17004,0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0711501801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</w:t>
            </w: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17004,0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58353,5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54718,5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51718,5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51718,5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51718,5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51718,5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35718,5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35718,5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3635,0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Организационно-методический центр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создание материально-технических условий для обеспечения деятельности муниципальных образовательных организаций и органа местного самоуправления в сфере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3635,0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3635,0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3635,0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3635,0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3635,0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0960201105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3635,0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культуры, средств массовой информации и обеспечение хранения фонда архивных документов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54130,4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54155,6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51130,4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51155,6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40680,4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40655,6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40655,6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40655,6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40680,4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40655,6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40655,6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40655,6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населения, формирование и хранение библиотечных фондов муниципальных библиотек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муниципальных музеев, приобретение и хранение музейных предметов и музейных коллекций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1011001605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работ по содержанию городского фонтана и площади у Дворца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1011301602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Арамильские</w:t>
            </w:r>
            <w:proofErr w:type="spellEnd"/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вести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1020301604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дорожного хозяйства и транспортной  инфраструктуры и благоустройство территории   Арамильского городского округа </w:t>
            </w: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27400,0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27500,0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на территории Арамильского городского округа до 2024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16500,0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1510301401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на территории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муниципального бюджетного учреждения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1540101105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</w:t>
            </w: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609729,0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605278,7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609729,0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605278,7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дошкольного 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239475,0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237223,0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147868,0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150823,0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147868,0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150823,0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147868,0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150823,0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147868,0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150823,0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22774,0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22774,0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125540,0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128049,0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125540,0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128049,0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гарантий реализации прав на получение общедоступного и бесплатного </w:t>
            </w: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2307,0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2061,0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2061,0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общего 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335337,3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334252,6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196415,0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199349,0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196415,0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199349,0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196415,0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199349,0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196415,0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199349,0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36880,0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36880,0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162469,0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</w:t>
            </w: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160078,0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162469,0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приобретение учебников и учебных пособий, средств обучения, игр, игрушек)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12879,0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13394,0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13394,0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13394,0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13394,0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1783,0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1783,0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11611,0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0930145320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11611,0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64050,0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64050,0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64050,0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64050,0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53050,0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53050,0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19974,0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20774,0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20774,0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20774,0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20774,0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2659,1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2659,1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17417,3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18114,9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0930345400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17417,3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18114,9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бесплатного горячего питания обучающихся, </w:t>
            </w: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21515,3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22131,6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22131,6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22131,6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22131,6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2811,8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2811,8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19319,8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09308L3040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19319,8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14554,0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14554,0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14554,0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14554,0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14554,0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2336,0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2336,0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12218,0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0930953030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12218,0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16919,1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15210,0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16919,1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15210,0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15210,0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15210,0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15210,0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15210,0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15210,0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Сохранение и укрепление здоровья </w:t>
            </w:r>
            <w:proofErr w:type="gramStart"/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14822,2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15291,2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3100,0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организации отдыха и оздоровления детей в каникулярное время в Арамильском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10854,6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10854,6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10854,6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10854,6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10854,6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0950145600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10854,6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государственных полномочий Свердловской области по организации и обеспечению отдыха и оздоровления детей (за </w:t>
            </w: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исключением детей - сирот и детей, оставшихся без попечения родителей, детей, находящихся в трудной жизненной ситуации) в учебное время</w:t>
            </w:r>
            <w:proofErr w:type="gramStart"/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включая мероприятия по обеспечению безопасности их жизни и здоровья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1285,1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1336,6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1336,6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1283,6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1283,6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1283,6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1283,6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0950245500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3175,4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3301,9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3175,4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3301,9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3301,9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3301,9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3286,9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3286,9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2524,5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762,4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7369,5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7369,5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2024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7369,5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 Арамильского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5944,5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5944,5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5944,5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5813,5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</w:t>
            </w: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5813,5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4465,0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1348,4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1425,0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1425,0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1425,0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1425,0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1425,0</w:t>
            </w:r>
          </w:p>
        </w:tc>
      </w:tr>
      <w:tr w:rsidR="00BE367D" w:rsidRPr="00BE367D" w:rsidTr="00BE367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0150301090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67D" w:rsidRPr="00BE367D" w:rsidRDefault="00BE367D" w:rsidP="00BE36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36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1425,0</w:t>
            </w:r>
          </w:p>
        </w:tc>
      </w:tr>
    </w:tbl>
    <w:p w:rsidR="0008188B" w:rsidRDefault="0008188B" w:rsidP="00B90525"/>
    <w:sectPr w:rsidR="0008188B" w:rsidSect="00BE367D">
      <w:footerReference w:type="default" r:id="rId7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A8C" w:rsidRDefault="00270A8C" w:rsidP="00EC503E">
      <w:pPr>
        <w:spacing w:after="0" w:line="240" w:lineRule="auto"/>
      </w:pPr>
      <w:r>
        <w:separator/>
      </w:r>
    </w:p>
  </w:endnote>
  <w:endnote w:type="continuationSeparator" w:id="0">
    <w:p w:rsidR="00270A8C" w:rsidRDefault="00270A8C" w:rsidP="00EC5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3281782"/>
      <w:docPartObj>
        <w:docPartGallery w:val="Page Numbers (Bottom of Page)"/>
        <w:docPartUnique/>
      </w:docPartObj>
    </w:sdtPr>
    <w:sdtEndPr/>
    <w:sdtContent>
      <w:p w:rsidR="00C23712" w:rsidRDefault="00C2371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367D">
          <w:rPr>
            <w:noProof/>
          </w:rPr>
          <w:t>37</w:t>
        </w:r>
        <w:r>
          <w:fldChar w:fldCharType="end"/>
        </w:r>
      </w:p>
    </w:sdtContent>
  </w:sdt>
  <w:p w:rsidR="00C23712" w:rsidRDefault="00C2371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A8C" w:rsidRDefault="00270A8C" w:rsidP="00EC503E">
      <w:pPr>
        <w:spacing w:after="0" w:line="240" w:lineRule="auto"/>
      </w:pPr>
      <w:r>
        <w:separator/>
      </w:r>
    </w:p>
  </w:footnote>
  <w:footnote w:type="continuationSeparator" w:id="0">
    <w:p w:rsidR="00270A8C" w:rsidRDefault="00270A8C" w:rsidP="00EC50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C86"/>
    <w:rsid w:val="0008188B"/>
    <w:rsid w:val="00087271"/>
    <w:rsid w:val="00162A9F"/>
    <w:rsid w:val="00270A8C"/>
    <w:rsid w:val="00286C7D"/>
    <w:rsid w:val="002900BE"/>
    <w:rsid w:val="002D641E"/>
    <w:rsid w:val="0032259C"/>
    <w:rsid w:val="00343348"/>
    <w:rsid w:val="00387DA7"/>
    <w:rsid w:val="004B58B7"/>
    <w:rsid w:val="004D4F69"/>
    <w:rsid w:val="006219C3"/>
    <w:rsid w:val="00837D39"/>
    <w:rsid w:val="00882C86"/>
    <w:rsid w:val="009552E7"/>
    <w:rsid w:val="00A954D3"/>
    <w:rsid w:val="00B24E29"/>
    <w:rsid w:val="00B75CB9"/>
    <w:rsid w:val="00B90525"/>
    <w:rsid w:val="00BE367D"/>
    <w:rsid w:val="00BF61D7"/>
    <w:rsid w:val="00C23712"/>
    <w:rsid w:val="00CA0D84"/>
    <w:rsid w:val="00CF21DC"/>
    <w:rsid w:val="00E22318"/>
    <w:rsid w:val="00EC503E"/>
    <w:rsid w:val="00F0516C"/>
    <w:rsid w:val="00F25B79"/>
    <w:rsid w:val="00F94E80"/>
    <w:rsid w:val="00FE4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0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C5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503E"/>
  </w:style>
  <w:style w:type="paragraph" w:styleId="a6">
    <w:name w:val="footer"/>
    <w:basedOn w:val="a"/>
    <w:link w:val="a7"/>
    <w:uiPriority w:val="99"/>
    <w:unhideWhenUsed/>
    <w:rsid w:val="00EC5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503E"/>
  </w:style>
  <w:style w:type="paragraph" w:styleId="a8">
    <w:name w:val="Balloon Text"/>
    <w:basedOn w:val="a"/>
    <w:link w:val="a9"/>
    <w:uiPriority w:val="99"/>
    <w:semiHidden/>
    <w:unhideWhenUsed/>
    <w:rsid w:val="00EC5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503E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343348"/>
  </w:style>
  <w:style w:type="character" w:styleId="aa">
    <w:name w:val="Hyperlink"/>
    <w:basedOn w:val="a0"/>
    <w:uiPriority w:val="99"/>
    <w:semiHidden/>
    <w:unhideWhenUsed/>
    <w:rsid w:val="0034334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43348"/>
    <w:rPr>
      <w:color w:val="800080"/>
      <w:u w:val="single"/>
    </w:rPr>
  </w:style>
  <w:style w:type="paragraph" w:customStyle="1" w:styleId="xl64">
    <w:name w:val="xl64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B5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286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286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86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0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C5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C503E"/>
  </w:style>
  <w:style w:type="paragraph" w:styleId="a6">
    <w:name w:val="footer"/>
    <w:basedOn w:val="a"/>
    <w:link w:val="a7"/>
    <w:uiPriority w:val="99"/>
    <w:unhideWhenUsed/>
    <w:rsid w:val="00EC5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C503E"/>
  </w:style>
  <w:style w:type="paragraph" w:styleId="a8">
    <w:name w:val="Balloon Text"/>
    <w:basedOn w:val="a"/>
    <w:link w:val="a9"/>
    <w:uiPriority w:val="99"/>
    <w:semiHidden/>
    <w:unhideWhenUsed/>
    <w:rsid w:val="00EC5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503E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343348"/>
  </w:style>
  <w:style w:type="character" w:styleId="aa">
    <w:name w:val="Hyperlink"/>
    <w:basedOn w:val="a0"/>
    <w:uiPriority w:val="99"/>
    <w:semiHidden/>
    <w:unhideWhenUsed/>
    <w:rsid w:val="0034334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43348"/>
    <w:rPr>
      <w:color w:val="800080"/>
      <w:u w:val="single"/>
    </w:rPr>
  </w:style>
  <w:style w:type="paragraph" w:customStyle="1" w:styleId="xl64">
    <w:name w:val="xl64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433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B5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286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286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86C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6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38</Pages>
  <Words>10448</Words>
  <Characters>59557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28</cp:revision>
  <cp:lastPrinted>2021-04-27T05:35:00Z</cp:lastPrinted>
  <dcterms:created xsi:type="dcterms:W3CDTF">2018-08-02T06:28:00Z</dcterms:created>
  <dcterms:modified xsi:type="dcterms:W3CDTF">2022-12-23T07:51:00Z</dcterms:modified>
</cp:coreProperties>
</file>